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A00704" w14:textId="4E9DC6E7" w:rsidR="005F4D71" w:rsidRDefault="005F4D71" w:rsidP="00142411">
      <w:pPr>
        <w:spacing w:before="120" w:after="0" w:line="300" w:lineRule="atLeast"/>
        <w:rPr>
          <w:rFonts w:ascii="Arial" w:eastAsia="Times New Roman" w:hAnsi="Arial" w:cs="Arial"/>
          <w:color w:val="3F4350"/>
          <w:sz w:val="21"/>
          <w:szCs w:val="21"/>
          <w:lang w:eastAsia="fr-FR"/>
        </w:rPr>
      </w:pPr>
      <w:r w:rsidRPr="00975A8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>Lilas bleu RAL 4005 pour le violet foncé</w:t>
      </w:r>
      <w:r w:rsidR="009235E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        </w:t>
      </w:r>
      <w:r w:rsidR="009235E3" w:rsidRPr="009235E3">
        <w:rPr>
          <w:rFonts w:ascii="Arial" w:eastAsia="Times New Roman" w:hAnsi="Arial" w:cs="Arial"/>
          <w:b/>
          <w:color w:val="3F4350"/>
          <w:sz w:val="21"/>
          <w:szCs w:val="21"/>
          <w:lang w:eastAsia="fr-FR"/>
        </w:rPr>
        <w:t>73/73</w:t>
      </w:r>
      <w:r w:rsidR="009235E3">
        <w:rPr>
          <w:rFonts w:ascii="Arial" w:eastAsia="Times New Roman" w:hAnsi="Arial" w:cs="Arial"/>
          <w:b/>
          <w:color w:val="3F4350"/>
          <w:sz w:val="21"/>
          <w:szCs w:val="21"/>
          <w:lang w:eastAsia="fr-FR"/>
        </w:rPr>
        <w:t xml:space="preserve"> + 100/70 = 180/150</w:t>
      </w:r>
    </w:p>
    <w:p w14:paraId="4036F733" w14:textId="11BB2CDB" w:rsidR="005F4D71" w:rsidRDefault="005F4D71" w:rsidP="005F4D7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F4350"/>
          <w:sz w:val="21"/>
          <w:szCs w:val="21"/>
          <w:lang w:eastAsia="fr-FR"/>
        </w:rPr>
      </w:pPr>
      <w:r w:rsidRPr="00975A8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>Bleu cobalt RAL 5013</w:t>
      </w:r>
      <w:r w:rsidR="009235E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                                    </w:t>
      </w:r>
      <w:r w:rsidR="009235E3" w:rsidRPr="009235E3">
        <w:rPr>
          <w:rFonts w:ascii="Arial" w:eastAsia="Times New Roman" w:hAnsi="Arial" w:cs="Arial"/>
          <w:b/>
          <w:color w:val="3F4350"/>
          <w:sz w:val="21"/>
          <w:szCs w:val="21"/>
          <w:lang w:eastAsia="fr-FR"/>
        </w:rPr>
        <w:t>150/70</w:t>
      </w:r>
    </w:p>
    <w:p w14:paraId="01BFA02B" w14:textId="1CF30702" w:rsidR="005F4D71" w:rsidRDefault="00D34922" w:rsidP="00D3492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F4350"/>
          <w:sz w:val="21"/>
          <w:szCs w:val="21"/>
          <w:lang w:eastAsia="fr-FR"/>
        </w:rPr>
      </w:pP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Bleu clair    #0CACD4   </w:t>
      </w:r>
      <w:r w:rsidRPr="00D34922">
        <w:rPr>
          <w:rFonts w:ascii="Arial" w:eastAsia="Times New Roman" w:hAnsi="Arial" w:cs="Arial"/>
          <w:color w:val="3F4350"/>
          <w:sz w:val="21"/>
          <w:szCs w:val="21"/>
          <w:lang w:eastAsia="fr-FR"/>
        </w:rPr>
        <w:t>rgb(12,172,212)</w:t>
      </w: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</w:t>
      </w:r>
      <w:bookmarkStart w:id="0" w:name="_GoBack"/>
      <w:bookmarkEnd w:id="0"/>
      <w:r w:rsidRPr="00D34922">
        <w:rPr>
          <w:rFonts w:ascii="Arial" w:eastAsia="Times New Roman" w:hAnsi="Arial" w:cs="Arial"/>
          <w:color w:val="3F4350"/>
          <w:sz w:val="21"/>
          <w:szCs w:val="21"/>
          <w:lang w:eastAsia="fr-FR"/>
        </w:rPr>
        <w:t>RAL 230 60 40</w:t>
      </w:r>
      <w:r w:rsidR="009235E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     </w:t>
      </w: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   </w:t>
      </w:r>
      <w:r w:rsidR="009235E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</w:t>
      </w:r>
      <w:r w:rsidR="009235E3" w:rsidRPr="009235E3">
        <w:rPr>
          <w:rFonts w:ascii="Arial" w:eastAsia="Times New Roman" w:hAnsi="Arial" w:cs="Arial"/>
          <w:b/>
          <w:color w:val="3F4350"/>
          <w:sz w:val="21"/>
          <w:szCs w:val="21"/>
          <w:lang w:eastAsia="fr-FR"/>
        </w:rPr>
        <w:t>60/60</w:t>
      </w:r>
    </w:p>
    <w:p w14:paraId="55C12346" w14:textId="69FFBA87" w:rsidR="005F4D71" w:rsidRPr="00975A83" w:rsidRDefault="005F4D71" w:rsidP="005F4D7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F4350"/>
          <w:sz w:val="21"/>
          <w:szCs w:val="21"/>
          <w:lang w:eastAsia="fr-FR"/>
        </w:rPr>
      </w:pPr>
      <w:r w:rsidRPr="00975A8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>Orange rouge clair RAL 2008</w:t>
      </w: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ou </w:t>
      </w:r>
      <w:r w:rsidRPr="00975A8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>ORANGE FONCÉ RAL2011</w:t>
      </w:r>
      <w:r w:rsidR="009235E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</w:t>
      </w:r>
      <w:r w:rsidR="009235E3" w:rsidRPr="009235E3">
        <w:rPr>
          <w:rFonts w:ascii="Arial" w:eastAsia="Times New Roman" w:hAnsi="Arial" w:cs="Arial"/>
          <w:b/>
          <w:color w:val="3F4350"/>
          <w:sz w:val="21"/>
          <w:szCs w:val="21"/>
          <w:lang w:eastAsia="fr-FR"/>
        </w:rPr>
        <w:t>60/60</w:t>
      </w:r>
    </w:p>
    <w:p w14:paraId="7CAF15D1" w14:textId="07B9137F" w:rsidR="005F4D71" w:rsidRDefault="005F4D71" w:rsidP="005F4D7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F4350"/>
          <w:sz w:val="21"/>
          <w:szCs w:val="21"/>
          <w:lang w:eastAsia="fr-FR"/>
        </w:rPr>
      </w:pP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>Blanc un peu cassé</w:t>
      </w:r>
      <w:r w:rsidR="009235E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                                       </w:t>
      </w:r>
      <w:r w:rsidR="009235E3" w:rsidRPr="009235E3">
        <w:rPr>
          <w:rFonts w:ascii="Arial" w:eastAsia="Times New Roman" w:hAnsi="Arial" w:cs="Arial"/>
          <w:b/>
          <w:color w:val="3F4350"/>
          <w:sz w:val="21"/>
          <w:szCs w:val="21"/>
          <w:lang w:eastAsia="fr-FR"/>
        </w:rPr>
        <w:t>20/50</w:t>
      </w:r>
      <w:r w:rsidR="009235E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          </w:t>
      </w:r>
    </w:p>
    <w:p w14:paraId="71E9034A" w14:textId="47C6F3D5" w:rsidR="005F4D71" w:rsidRDefault="005F4D71" w:rsidP="005F4D7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3F4350"/>
          <w:sz w:val="21"/>
          <w:szCs w:val="21"/>
          <w:lang w:eastAsia="fr-FR"/>
        </w:rPr>
      </w:pP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>Noir</w:t>
      </w:r>
      <w:r w:rsidR="00142411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70/70 + 40/40</w:t>
      </w:r>
      <w:r w:rsidR="009235E3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                                         </w:t>
      </w:r>
      <w:r w:rsidR="007C792C">
        <w:rPr>
          <w:rFonts w:ascii="Arial" w:eastAsia="Times New Roman" w:hAnsi="Arial" w:cs="Arial"/>
          <w:b/>
          <w:color w:val="3F4350"/>
          <w:sz w:val="21"/>
          <w:szCs w:val="21"/>
          <w:lang w:eastAsia="fr-FR"/>
        </w:rPr>
        <w:t xml:space="preserve">110/110 </w:t>
      </w:r>
    </w:p>
    <w:p w14:paraId="5D115322" w14:textId="5ED35872" w:rsidR="005F4D71" w:rsidRDefault="00FE6EC7" w:rsidP="005F4D7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F4350"/>
          <w:sz w:val="21"/>
          <w:szCs w:val="21"/>
          <w:lang w:eastAsia="fr-FR"/>
        </w:rPr>
      </w:pP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Turquoise Villeurbanne  </w:t>
      </w:r>
      <w:r w:rsidR="007C792C"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</w:t>
      </w:r>
      <w:r w:rsidRPr="00FE6EC7">
        <w:rPr>
          <w:rFonts w:ascii="Arial" w:eastAsia="Times New Roman" w:hAnsi="Arial" w:cs="Arial"/>
          <w:color w:val="3F4350"/>
          <w:sz w:val="21"/>
          <w:szCs w:val="21"/>
          <w:lang w:eastAsia="fr-FR"/>
        </w:rPr>
        <w:t>rgb(0, 148, 167)</w:t>
      </w: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</w:t>
      </w:r>
      <w:r>
        <w:rPr>
          <w:rFonts w:ascii="__Inter_Fallback_aaf875" w:hAnsi="__Inter_Fallback_aaf875"/>
          <w:color w:val="0F172A"/>
          <w:sz w:val="21"/>
          <w:szCs w:val="21"/>
          <w:shd w:val="clear" w:color="auto" w:fill="FAFAFA"/>
        </w:rPr>
        <w:t>HEX #0094a7</w:t>
      </w: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 </w:t>
      </w:r>
      <w:r w:rsidRPr="00FE6EC7">
        <w:rPr>
          <w:rFonts w:ascii="Arial" w:eastAsia="Times New Roman" w:hAnsi="Arial" w:cs="Arial"/>
          <w:color w:val="3F4350"/>
          <w:sz w:val="21"/>
          <w:szCs w:val="21"/>
          <w:lang w:eastAsia="fr-FR"/>
        </w:rPr>
        <w:t>RAL 220 60 35</w:t>
      </w:r>
      <w:r>
        <w:rPr>
          <w:rFonts w:ascii="Arial" w:eastAsia="Times New Roman" w:hAnsi="Arial" w:cs="Arial"/>
          <w:color w:val="3F4350"/>
          <w:sz w:val="21"/>
          <w:szCs w:val="21"/>
          <w:lang w:eastAsia="fr-FR"/>
        </w:rPr>
        <w:t xml:space="preserve">              </w:t>
      </w:r>
      <w:r>
        <w:rPr>
          <w:rFonts w:ascii="Arial" w:eastAsia="Times New Roman" w:hAnsi="Arial" w:cs="Arial"/>
          <w:b/>
          <w:color w:val="3F4350"/>
          <w:sz w:val="21"/>
          <w:szCs w:val="21"/>
          <w:lang w:eastAsia="fr-FR"/>
        </w:rPr>
        <w:t>50/30</w:t>
      </w:r>
    </w:p>
    <w:p w14:paraId="67802A3D" w14:textId="5C2EEF10" w:rsidR="00142411" w:rsidRPr="00142411" w:rsidRDefault="00142411" w:rsidP="00142411">
      <w:r>
        <w:t>Papier transfert cote 75/75 ?</w:t>
      </w:r>
      <w:r w:rsidR="009235E3">
        <w:t xml:space="preserve">                                 </w:t>
      </w:r>
      <w:r w:rsidR="009235E3" w:rsidRPr="009235E3">
        <w:rPr>
          <w:b/>
        </w:rPr>
        <w:t>A dimensionner</w:t>
      </w:r>
    </w:p>
    <w:p w14:paraId="42BE164C" w14:textId="77777777" w:rsidR="00142411" w:rsidRDefault="00142411" w:rsidP="005F4D71">
      <w:pPr>
        <w:spacing w:before="144" w:after="0" w:line="300" w:lineRule="atLeast"/>
        <w:rPr>
          <w:rFonts w:ascii="Arial" w:eastAsia="Times New Roman" w:hAnsi="Arial" w:cs="Arial"/>
          <w:color w:val="3F4350"/>
          <w:sz w:val="21"/>
          <w:szCs w:val="21"/>
          <w:lang w:eastAsia="fr-FR"/>
        </w:rPr>
      </w:pPr>
    </w:p>
    <w:p w14:paraId="307396BB" w14:textId="75F1799C" w:rsidR="00377A4B" w:rsidRDefault="00D34922">
      <w:r>
        <w:rPr>
          <w:noProof/>
          <w:lang w:eastAsia="fr-FR"/>
        </w:rPr>
        <w:drawing>
          <wp:inline distT="0" distB="0" distL="0" distR="0" wp14:anchorId="7A7B9B61" wp14:editId="64D32E6C">
            <wp:extent cx="2533650" cy="378142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31E20" w14:textId="77777777" w:rsidR="00D34922" w:rsidRPr="009235E3" w:rsidRDefault="00D34922" w:rsidP="00D34922">
      <w:pPr>
        <w:spacing w:before="144" w:after="0" w:line="300" w:lineRule="atLeast"/>
        <w:rPr>
          <w:rFonts w:ascii="Arial" w:hAnsi="Arial" w:cs="Arial"/>
          <w:b/>
          <w:color w:val="3F4350"/>
          <w:sz w:val="21"/>
          <w:szCs w:val="21"/>
          <w:shd w:val="clear" w:color="auto" w:fill="FFFFFF"/>
        </w:rPr>
      </w:pPr>
      <w:r w:rsidRPr="009235E3">
        <w:rPr>
          <w:rFonts w:ascii="Arial" w:hAnsi="Arial" w:cs="Arial"/>
          <w:b/>
          <w:color w:val="3F4350"/>
          <w:sz w:val="21"/>
          <w:szCs w:val="21"/>
          <w:shd w:val="clear" w:color="auto" w:fill="FFFFFF"/>
        </w:rPr>
        <w:t>80 * 150 avec la CNC</w:t>
      </w:r>
    </w:p>
    <w:p w14:paraId="4BD357F9" w14:textId="77777777" w:rsidR="00D34922" w:rsidRDefault="00D34922"/>
    <w:p w14:paraId="4A94E2BA" w14:textId="77777777" w:rsidR="00D34922" w:rsidRDefault="00D34922"/>
    <w:p w14:paraId="033E34E5" w14:textId="77777777" w:rsidR="00D34922" w:rsidRDefault="00D34922"/>
    <w:p w14:paraId="657F6F13" w14:textId="77777777" w:rsidR="00D34922" w:rsidRDefault="00D34922"/>
    <w:p w14:paraId="0996A188" w14:textId="77777777" w:rsidR="00D34922" w:rsidRDefault="00D34922"/>
    <w:p w14:paraId="2C263DE6" w14:textId="77777777" w:rsidR="00D34922" w:rsidRDefault="00D34922"/>
    <w:p w14:paraId="71102B38" w14:textId="77777777" w:rsidR="00D34922" w:rsidRDefault="00D34922"/>
    <w:p w14:paraId="67C180D2" w14:textId="14C8A936" w:rsidR="00254A9C" w:rsidRDefault="00254A9C">
      <w:r>
        <w:lastRenderedPageBreak/>
        <w:t>Lettrages :</w:t>
      </w:r>
    </w:p>
    <w:p w14:paraId="1F417A6E" w14:textId="350B88A5" w:rsidR="00254A9C" w:rsidRDefault="00254A9C"/>
    <w:p w14:paraId="1685E95A" w14:textId="2C6192E8" w:rsidR="00254A9C" w:rsidRDefault="00254A9C" w:rsidP="00254A9C">
      <w:pPr>
        <w:pStyle w:val="Paragraphedeliste"/>
        <w:numPr>
          <w:ilvl w:val="1"/>
          <w:numId w:val="1"/>
        </w:numPr>
      </w:pPr>
      <w:r>
        <w:t>Découpe laser (rond)</w:t>
      </w:r>
    </w:p>
    <w:p w14:paraId="267D887C" w14:textId="0F4352D0" w:rsidR="00254A9C" w:rsidRDefault="00254A9C" w:rsidP="00254A9C">
      <w:pPr>
        <w:pStyle w:val="Paragraphedeliste"/>
        <w:numPr>
          <w:ilvl w:val="1"/>
          <w:numId w:val="1"/>
        </w:numPr>
      </w:pPr>
      <w:r>
        <w:t xml:space="preserve">Horaires </w:t>
      </w:r>
    </w:p>
    <w:p w14:paraId="64E38F08" w14:textId="3EE4B5AE" w:rsidR="00254A9C" w:rsidRDefault="00254A9C">
      <w:r>
        <w:t xml:space="preserve"> </w:t>
      </w:r>
      <w:r>
        <w:tab/>
      </w:r>
      <w:r>
        <w:tab/>
        <w:t>Tous les lundis et mercredis 19h00 – 22h</w:t>
      </w:r>
    </w:p>
    <w:p w14:paraId="671A9EB0" w14:textId="1581073D" w:rsidR="00254A9C" w:rsidRDefault="002075C2" w:rsidP="00254A9C">
      <w:pPr>
        <w:pStyle w:val="Paragraphedeliste"/>
        <w:numPr>
          <w:ilvl w:val="1"/>
          <w:numId w:val="1"/>
        </w:numPr>
      </w:pPr>
      <w:r>
        <w:t>« </w:t>
      </w:r>
      <w:r w:rsidR="00254A9C">
        <w:t>Qr code</w:t>
      </w:r>
      <w:r>
        <w:t> »</w:t>
      </w:r>
    </w:p>
    <w:p w14:paraId="7A777E85" w14:textId="4F6A2499" w:rsidR="00254A9C" w:rsidRDefault="00254A9C" w:rsidP="00254A9C">
      <w:pPr>
        <w:ind w:left="708" w:firstLine="708"/>
      </w:pPr>
      <w:r>
        <w:t>Pour les autres ouvertures rejoignez-nous sur Framteam.org</w:t>
      </w:r>
    </w:p>
    <w:p w14:paraId="47A2B7A8" w14:textId="6DF23002" w:rsidR="00254A9C" w:rsidRDefault="00D21C2B" w:rsidP="00254A9C">
      <w:pPr>
        <w:pStyle w:val="Paragraphedeliste"/>
        <w:numPr>
          <w:ilvl w:val="1"/>
          <w:numId w:val="1"/>
        </w:numPr>
      </w:pPr>
      <w:r>
        <w:t>Vitrine</w:t>
      </w:r>
      <w:r w:rsidR="00254A9C">
        <w:t xml:space="preserve"> réalisé</w:t>
      </w:r>
      <w:r>
        <w:t>e</w:t>
      </w:r>
      <w:r w:rsidR="00254A9C">
        <w:t xml:space="preserve"> ici</w:t>
      </w:r>
    </w:p>
    <w:p w14:paraId="3E399B11" w14:textId="40180D46" w:rsidR="00254A9C" w:rsidRDefault="00254A9C" w:rsidP="00254A9C">
      <w:pPr>
        <w:pStyle w:val="Paragraphedeliste"/>
        <w:numPr>
          <w:ilvl w:val="1"/>
          <w:numId w:val="1"/>
        </w:numPr>
      </w:pPr>
      <w:r>
        <w:t>Qu’est-ce que le lov ?</w:t>
      </w:r>
      <w:r w:rsidR="00307A24">
        <w:t xml:space="preserve"> (rond)</w:t>
      </w:r>
    </w:p>
    <w:p w14:paraId="79F7B9A1" w14:textId="7027DE64" w:rsidR="00254A9C" w:rsidRDefault="00254A9C" w:rsidP="00254A9C">
      <w:pPr>
        <w:pStyle w:val="Paragraphedeliste"/>
        <w:ind w:left="1440"/>
      </w:pPr>
      <w:r>
        <w:t>LOV (logo)</w:t>
      </w:r>
    </w:p>
    <w:p w14:paraId="448B9D6F" w14:textId="5CABEC0F" w:rsidR="00254A9C" w:rsidRDefault="00254A9C" w:rsidP="00254A9C">
      <w:pPr>
        <w:pStyle w:val="Paragraphedeliste"/>
        <w:ind w:left="1440"/>
      </w:pPr>
      <w:r>
        <w:t xml:space="preserve">Laboratoire Villeurbannais Ouvert est un Fablab associatif (laboratoire de fabrication). C’est un </w:t>
      </w:r>
      <w:r w:rsidR="00307A24">
        <w:t>tiers</w:t>
      </w:r>
      <w:r>
        <w:t xml:space="preserve"> lieu ouvert ou divers outils sont mis à disposition. Il est possible de pratiquer de l’impressions 3D, la couture, la menuiserie, l’usinage et d’autres </w:t>
      </w:r>
      <w:r w:rsidR="00307A24">
        <w:t>activités permettant de passer de la conception à la réalisation d’un objet.</w:t>
      </w:r>
    </w:p>
    <w:p w14:paraId="4A8BD690" w14:textId="71B3275A" w:rsidR="00307A24" w:rsidRDefault="00307A24" w:rsidP="00254A9C">
      <w:pPr>
        <w:pStyle w:val="Paragraphedeliste"/>
        <w:ind w:left="1440"/>
      </w:pPr>
    </w:p>
    <w:p w14:paraId="00F9AE1F" w14:textId="2189BEBC" w:rsidR="00307A24" w:rsidRDefault="00307A24" w:rsidP="00307A24">
      <w:pPr>
        <w:pStyle w:val="Paragraphedeliste"/>
        <w:numPr>
          <w:ilvl w:val="1"/>
          <w:numId w:val="1"/>
        </w:numPr>
      </w:pPr>
      <w:r>
        <w:t>Couture (rond)</w:t>
      </w:r>
    </w:p>
    <w:p w14:paraId="3C670219" w14:textId="14241CF6" w:rsidR="00307A24" w:rsidRDefault="00307A24" w:rsidP="00307A24">
      <w:pPr>
        <w:pStyle w:val="Paragraphedeliste"/>
        <w:numPr>
          <w:ilvl w:val="1"/>
          <w:numId w:val="1"/>
        </w:numPr>
      </w:pPr>
      <w:r>
        <w:t>Usinage (rond)</w:t>
      </w:r>
    </w:p>
    <w:p w14:paraId="4877B666" w14:textId="64EA982C" w:rsidR="00307A24" w:rsidRDefault="00307A24" w:rsidP="00307A24">
      <w:pPr>
        <w:pStyle w:val="Paragraphedeliste"/>
        <w:numPr>
          <w:ilvl w:val="1"/>
          <w:numId w:val="1"/>
        </w:numPr>
      </w:pPr>
      <w:r>
        <w:t>Impression 3S (rond)</w:t>
      </w:r>
    </w:p>
    <w:p w14:paraId="16DCB96A" w14:textId="18268142" w:rsidR="00307A24" w:rsidRDefault="00307A24" w:rsidP="00307A24">
      <w:pPr>
        <w:pStyle w:val="Paragraphedeliste"/>
        <w:numPr>
          <w:ilvl w:val="1"/>
          <w:numId w:val="1"/>
        </w:numPr>
      </w:pPr>
      <w:r>
        <w:t>Menuiserie (rond)</w:t>
      </w:r>
    </w:p>
    <w:p w14:paraId="183980E5" w14:textId="626C8DF5" w:rsidR="00307A24" w:rsidRDefault="00307A24" w:rsidP="00307A24">
      <w:pPr>
        <w:pStyle w:val="Paragraphedeliste"/>
        <w:numPr>
          <w:ilvl w:val="1"/>
          <w:numId w:val="1"/>
        </w:numPr>
      </w:pPr>
      <w:r>
        <w:t>Electronique et robotique (rond)</w:t>
      </w:r>
    </w:p>
    <w:p w14:paraId="798EEDF5" w14:textId="34FAB542" w:rsidR="00307A24" w:rsidRPr="00D21C2B" w:rsidRDefault="00D21C2B" w:rsidP="00307A24">
      <w:pPr>
        <w:pStyle w:val="Paragraphedeliste"/>
        <w:numPr>
          <w:ilvl w:val="1"/>
          <w:numId w:val="1"/>
        </w:numPr>
        <w:rPr>
          <w:highlight w:val="yellow"/>
        </w:rPr>
      </w:pPr>
      <w:r w:rsidRPr="00D21C2B">
        <w:rPr>
          <w:highlight w:val="yellow"/>
        </w:rPr>
        <w:t>Association soutenu</w:t>
      </w:r>
      <w:r>
        <w:rPr>
          <w:highlight w:val="yellow"/>
        </w:rPr>
        <w:t>e</w:t>
      </w:r>
      <w:r w:rsidRPr="00D21C2B">
        <w:rPr>
          <w:highlight w:val="yellow"/>
        </w:rPr>
        <w:t xml:space="preserve"> par</w:t>
      </w:r>
    </w:p>
    <w:p w14:paraId="1775DF80" w14:textId="7F6D4874" w:rsidR="00307A24" w:rsidRDefault="002075C2" w:rsidP="00307A24">
      <w:pPr>
        <w:pStyle w:val="Paragraphedeliste"/>
        <w:numPr>
          <w:ilvl w:val="1"/>
          <w:numId w:val="1"/>
        </w:numPr>
      </w:pPr>
      <w:r>
        <w:t>Découvrez le FabLab</w:t>
      </w:r>
      <w:r w:rsidR="00307A24">
        <w:t xml:space="preserve"> de votre quartier</w:t>
      </w:r>
    </w:p>
    <w:p w14:paraId="04B81B69" w14:textId="77777777" w:rsidR="00307A24" w:rsidRDefault="00307A24" w:rsidP="00254A9C">
      <w:pPr>
        <w:pStyle w:val="Paragraphedeliste"/>
        <w:ind w:left="1440"/>
      </w:pPr>
    </w:p>
    <w:sectPr w:rsidR="00307A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__Inter_Fallback_aaf875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1444C"/>
    <w:multiLevelType w:val="multilevel"/>
    <w:tmpl w:val="9D3CB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0A0677"/>
    <w:multiLevelType w:val="multilevel"/>
    <w:tmpl w:val="6C9AB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F70"/>
    <w:rsid w:val="00095F8E"/>
    <w:rsid w:val="00142411"/>
    <w:rsid w:val="002075C2"/>
    <w:rsid w:val="00254A9C"/>
    <w:rsid w:val="00271F70"/>
    <w:rsid w:val="00307A24"/>
    <w:rsid w:val="00377A4B"/>
    <w:rsid w:val="005F4D71"/>
    <w:rsid w:val="006A6312"/>
    <w:rsid w:val="007C792C"/>
    <w:rsid w:val="009235E3"/>
    <w:rsid w:val="00975A83"/>
    <w:rsid w:val="00D21C2B"/>
    <w:rsid w:val="00D34922"/>
    <w:rsid w:val="00FE6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D3DD5AE"/>
  <w15:chartTrackingRefBased/>
  <w15:docId w15:val="{D88A0628-A173-46A7-9D62-684B73BE5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5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54A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207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 Trinquart</dc:creator>
  <cp:keywords/>
  <dc:description/>
  <cp:lastModifiedBy>Lilian Trinquart</cp:lastModifiedBy>
  <cp:revision>8</cp:revision>
  <dcterms:created xsi:type="dcterms:W3CDTF">2024-10-24T16:57:00Z</dcterms:created>
  <dcterms:modified xsi:type="dcterms:W3CDTF">2024-11-06T10:17:00Z</dcterms:modified>
</cp:coreProperties>
</file>